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6D88" w14:textId="7FDEDCD5" w:rsidR="008E3065" w:rsidRPr="000A6244" w:rsidRDefault="008E3065" w:rsidP="008E3065">
      <w:pPr>
        <w:pStyle w:val="NormalnyWeb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b/>
          <w:bCs/>
          <w:color w:val="767676"/>
          <w:sz w:val="28"/>
          <w:szCs w:val="28"/>
        </w:rPr>
      </w:pPr>
      <w:r w:rsidRPr="000A6244">
        <w:rPr>
          <w:rFonts w:asciiTheme="minorHAnsi" w:hAnsiTheme="minorHAnsi" w:cstheme="minorHAnsi"/>
          <w:b/>
          <w:bCs/>
          <w:color w:val="767676"/>
          <w:sz w:val="28"/>
          <w:szCs w:val="28"/>
        </w:rPr>
        <w:t>PONADLOKALNA STRATEGIA ROZWOJU AGLOMERACJI DZIERŻONIOWSKIEJ 2030</w:t>
      </w:r>
    </w:p>
    <w:p w14:paraId="63D6623C" w14:textId="77777777" w:rsidR="00427BE9" w:rsidRPr="000A6244" w:rsidRDefault="00427BE9" w:rsidP="00427BE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6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Obwieszczenie</w:t>
      </w:r>
    </w:p>
    <w:p w14:paraId="3283736F" w14:textId="77777777" w:rsidR="00427BE9" w:rsidRPr="000A6244" w:rsidRDefault="00427BE9" w:rsidP="00427BE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77F048C8" w14:textId="77777777" w:rsidR="00427BE9" w:rsidRPr="000A6244" w:rsidRDefault="00427BE9" w:rsidP="00427BE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0A624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Zarządu Stowarzyszenia Ziemia Dzierżoniowska</w:t>
      </w:r>
    </w:p>
    <w:p w14:paraId="58250A3B" w14:textId="77777777" w:rsidR="00427BE9" w:rsidRPr="000A6244" w:rsidRDefault="00427BE9" w:rsidP="00427BE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09E7C55E" w14:textId="77777777" w:rsidR="000A6244" w:rsidRDefault="00427BE9" w:rsidP="00427BE9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0A624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Na podstawie art. 10g Ustawy z dnia 8 marca 1990 r. o samorządzie gminnym (tj. Dz.U. 2021 poz. 1372), art. 6 ustawy z dnia 6 grudnia 2006 r. o zasadach prowadzenia polityki rozwoju (t.j. Dz. U. z 2021 r. poz. 1057), art. 39 ustawy z dnia 3 października 2008 r. o udostępnianiu informacji o środowisku i jego ochronie, udziale społeczeństwa w ochronie środowiska oraz o ocenach oddziaływania na środowisko (t.j. Dz. U. z 2021 r. poz. 247 z późn. zm.)   </w:t>
      </w:r>
      <w:r w:rsidRPr="000A624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ogłasza</w:t>
      </w:r>
      <w:r w:rsidR="000A6244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0A624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konsultacje projektu </w:t>
      </w:r>
    </w:p>
    <w:p w14:paraId="00268C8E" w14:textId="0A80CA91" w:rsidR="00427BE9" w:rsidRPr="000A6244" w:rsidRDefault="00427BE9" w:rsidP="000A6244">
      <w:pPr>
        <w:spacing w:after="0" w:line="240" w:lineRule="auto"/>
        <w:jc w:val="center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A624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Ponadlokalnej Strategii Rozwoju Aglomeracji Dzierżoniowskiej 2030</w:t>
      </w:r>
      <w:r w:rsidR="007130AF" w:rsidRPr="000A624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.</w:t>
      </w:r>
    </w:p>
    <w:p w14:paraId="1283D541" w14:textId="478C360A" w:rsidR="00427BE9" w:rsidRPr="000A6244" w:rsidRDefault="00427BE9" w:rsidP="00427BE9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A6244">
        <w:rPr>
          <w:rFonts w:eastAsia="Times New Roman" w:cstheme="minorHAnsi"/>
          <w:i/>
          <w:iCs/>
          <w:color w:val="000000"/>
          <w:sz w:val="20"/>
          <w:szCs w:val="20"/>
          <w:lang w:eastAsia="pl-PL"/>
        </w:rPr>
        <w:t>Zgodnie z art. 6 ust. 4 Ustawy z dnia 6 grudnia 2006 r. o zasadach prowadzenia polityki rozwoju (t.j. Dz. U. z 2021 r. poz. 1057), podmiot opracowujący projekt strategii rozwoju ogłasza na swojej stronie internetowej oraz może ogłaszać w prasie odpowiednio o zasięgu krajowym, regionalnym lub lokalnym, </w:t>
      </w:r>
      <w:r w:rsidRPr="000A6244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pl-PL"/>
        </w:rPr>
        <w:t>informację o</w:t>
      </w:r>
      <w:r w:rsidR="0018594A" w:rsidRPr="000A6244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pl-PL"/>
        </w:rPr>
        <w:t> </w:t>
      </w:r>
      <w:r w:rsidRPr="000A6244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pl-PL"/>
        </w:rPr>
        <w:t>konsultacjach, terminie i sposobie przekazywania uwag do projektu oraz terminie i miejscu spotkań konsultacyjnych. Ogłoszenie w prasie zawiera dodatkowo informację o adresie strony internetowej, na której zamieszczono projekt. Na stronie publikacja:</w:t>
      </w:r>
    </w:p>
    <w:p w14:paraId="6698EC89" w14:textId="77777777" w:rsidR="00427BE9" w:rsidRPr="000A6244" w:rsidRDefault="00427BE9" w:rsidP="00427BE9">
      <w:pPr>
        <w:numPr>
          <w:ilvl w:val="0"/>
          <w:numId w:val="1"/>
        </w:numPr>
        <w:spacing w:before="100" w:beforeAutospacing="1" w:after="12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A6244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pl-PL"/>
        </w:rPr>
        <w:t>Projektu Ponadlokalnej Strategii Rozwoju Aglomeracji Dzierżoniowskiej 2030</w:t>
      </w:r>
    </w:p>
    <w:p w14:paraId="13B74061" w14:textId="77777777" w:rsidR="00427BE9" w:rsidRPr="000A6244" w:rsidRDefault="00427BE9" w:rsidP="00427BE9">
      <w:pPr>
        <w:numPr>
          <w:ilvl w:val="0"/>
          <w:numId w:val="1"/>
        </w:numPr>
        <w:spacing w:before="100" w:beforeAutospacing="1" w:after="12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A6244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pl-PL"/>
        </w:rPr>
        <w:t>Prognozy oddziaływania na środowisko do Projektu Ponadlokalnej Strategii Rozwoju Aglomeracji Dzierżoniowskiej 2030</w:t>
      </w:r>
    </w:p>
    <w:p w14:paraId="782D7F55" w14:textId="1AE8524D" w:rsidR="00427BE9" w:rsidRPr="000A6244" w:rsidRDefault="00427BE9" w:rsidP="00427BE9">
      <w:pPr>
        <w:numPr>
          <w:ilvl w:val="0"/>
          <w:numId w:val="1"/>
        </w:numPr>
        <w:spacing w:before="100" w:beforeAutospacing="1" w:after="120" w:line="240" w:lineRule="auto"/>
        <w:ind w:left="1080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0A6244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pl-PL"/>
        </w:rPr>
        <w:t>Diagnozy sytuacji społecznej, gospodarczej i przestrzennej</w:t>
      </w:r>
    </w:p>
    <w:p w14:paraId="082DE5D2" w14:textId="7FA48192" w:rsidR="00427BE9" w:rsidRPr="000A6244" w:rsidRDefault="00427BE9" w:rsidP="00520CED">
      <w:pPr>
        <w:numPr>
          <w:ilvl w:val="0"/>
          <w:numId w:val="1"/>
        </w:numPr>
        <w:spacing w:after="150" w:line="300" w:lineRule="atLeast"/>
        <w:ind w:left="1080"/>
        <w:jc w:val="both"/>
        <w:rPr>
          <w:rFonts w:cstheme="minorHAnsi"/>
          <w:color w:val="767676"/>
        </w:rPr>
      </w:pPr>
      <w:r w:rsidRPr="000A6244">
        <w:rPr>
          <w:rFonts w:eastAsia="Times New Roman" w:cstheme="minorHAnsi"/>
          <w:i/>
          <w:iCs/>
          <w:color w:val="000000"/>
          <w:sz w:val="20"/>
          <w:szCs w:val="20"/>
          <w:u w:val="single"/>
          <w:lang w:eastAsia="pl-PL"/>
        </w:rPr>
        <w:t>Formularza zgłaszania uwag do projektu strategii (zgodnie z ww. uchwałą ZSZD w sprawie trybu konsultacji)</w:t>
      </w:r>
    </w:p>
    <w:p w14:paraId="7F75AB23" w14:textId="6136A391" w:rsidR="008E3065" w:rsidRPr="000A6244" w:rsidRDefault="008E3065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</w:rPr>
      </w:pPr>
      <w:r w:rsidRPr="000A6244">
        <w:rPr>
          <w:rFonts w:asciiTheme="minorHAnsi" w:hAnsiTheme="minorHAnsi" w:cstheme="minorHAnsi"/>
          <w:color w:val="767676"/>
        </w:rPr>
        <w:t>Poniżej znajdą Państwo:</w:t>
      </w:r>
    </w:p>
    <w:p w14:paraId="2EE303E5" w14:textId="0EC4A291" w:rsidR="008E3065" w:rsidRPr="000A6244" w:rsidRDefault="008E3065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0"/>
          <w:szCs w:val="20"/>
        </w:rPr>
      </w:pPr>
      <w:r w:rsidRPr="000A6244">
        <w:rPr>
          <w:rFonts w:asciiTheme="minorHAnsi" w:hAnsiTheme="minorHAnsi" w:cstheme="minorHAnsi"/>
          <w:color w:val="767676"/>
          <w:sz w:val="20"/>
          <w:szCs w:val="20"/>
        </w:rPr>
        <w:t>1. Projekt Strategii:</w:t>
      </w:r>
      <w:r w:rsidR="00137751"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</w:t>
      </w:r>
      <w:hyperlink r:id="rId7" w:history="1">
        <w:r w:rsidRPr="000A6244">
          <w:rPr>
            <w:rStyle w:val="Hipercze"/>
            <w:rFonts w:asciiTheme="minorHAnsi" w:hAnsiTheme="minorHAnsi" w:cstheme="minorHAnsi"/>
            <w:color w:val="DB2723"/>
            <w:sz w:val="20"/>
            <w:szCs w:val="20"/>
          </w:rPr>
          <w:t>Ponadlokalna Strategia Rozwoju Aglomeracji Dzierżoniowskiej 2030_PROJEKT</w:t>
        </w:r>
      </w:hyperlink>
    </w:p>
    <w:p w14:paraId="770AF204" w14:textId="3AB2D13F" w:rsidR="00CF7BF0" w:rsidRPr="000A6244" w:rsidRDefault="008E3065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0"/>
          <w:szCs w:val="20"/>
        </w:rPr>
      </w:pPr>
      <w:r w:rsidRPr="000A6244">
        <w:rPr>
          <w:rFonts w:asciiTheme="minorHAnsi" w:hAnsiTheme="minorHAnsi" w:cstheme="minorHAnsi"/>
          <w:color w:val="767676"/>
          <w:sz w:val="20"/>
          <w:szCs w:val="20"/>
        </w:rPr>
        <w:t>2. Diagnoz</w:t>
      </w:r>
      <w:r w:rsidR="00137751" w:rsidRPr="000A6244">
        <w:rPr>
          <w:rFonts w:asciiTheme="minorHAnsi" w:hAnsiTheme="minorHAnsi" w:cstheme="minorHAnsi"/>
          <w:color w:val="767676"/>
          <w:sz w:val="20"/>
          <w:szCs w:val="20"/>
        </w:rPr>
        <w:t>ę</w:t>
      </w:r>
      <w:r w:rsidR="00CF7BF0"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sytuacji</w:t>
      </w:r>
      <w:r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społeczn</w:t>
      </w:r>
      <w:r w:rsidR="00CF7BF0"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ej, </w:t>
      </w:r>
      <w:r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gospodarcz</w:t>
      </w:r>
      <w:r w:rsidR="00CF7BF0" w:rsidRPr="000A6244">
        <w:rPr>
          <w:rFonts w:asciiTheme="minorHAnsi" w:hAnsiTheme="minorHAnsi" w:cstheme="minorHAnsi"/>
          <w:color w:val="767676"/>
          <w:sz w:val="20"/>
          <w:szCs w:val="20"/>
        </w:rPr>
        <w:t>ej i przestrzennej</w:t>
      </w:r>
      <w:r w:rsidR="00137751"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- </w:t>
      </w:r>
      <w:hyperlink r:id="rId8" w:history="1">
        <w:r w:rsidR="00284BE1" w:rsidRPr="000A6244">
          <w:rPr>
            <w:rStyle w:val="Hipercze"/>
            <w:rFonts w:asciiTheme="minorHAnsi" w:hAnsiTheme="minorHAnsi" w:cstheme="minorHAnsi"/>
            <w:sz w:val="20"/>
            <w:szCs w:val="20"/>
          </w:rPr>
          <w:t>http://www.stowarzyszeniezd.pl/?cat=6</w:t>
        </w:r>
      </w:hyperlink>
    </w:p>
    <w:p w14:paraId="09849DCC" w14:textId="000D833A" w:rsidR="008E3065" w:rsidRPr="000A6244" w:rsidRDefault="00CF7BF0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0"/>
          <w:szCs w:val="20"/>
        </w:rPr>
      </w:pPr>
      <w:r w:rsidRPr="000A6244">
        <w:rPr>
          <w:rFonts w:asciiTheme="minorHAnsi" w:hAnsiTheme="minorHAnsi" w:cstheme="minorHAnsi"/>
          <w:color w:val="767676"/>
          <w:sz w:val="20"/>
          <w:szCs w:val="20"/>
        </w:rPr>
        <w:t>3. Prognoz</w:t>
      </w:r>
      <w:r w:rsidR="00137751" w:rsidRPr="000A6244">
        <w:rPr>
          <w:rFonts w:asciiTheme="minorHAnsi" w:hAnsiTheme="minorHAnsi" w:cstheme="minorHAnsi"/>
          <w:color w:val="767676"/>
          <w:sz w:val="20"/>
          <w:szCs w:val="20"/>
        </w:rPr>
        <w:t>ę</w:t>
      </w:r>
      <w:r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oddziaływania na środowisko do projektu Ponadlokalnej Strategii Rozwoju Aglomeracji Dzierżoniowskiej 2030 </w:t>
      </w:r>
      <w:r w:rsidR="00137751"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PROJEKT - </w:t>
      </w:r>
      <w:hyperlink r:id="rId9" w:history="1">
        <w:r w:rsidR="00284BE1" w:rsidRPr="000A6244">
          <w:rPr>
            <w:rStyle w:val="Hipercze"/>
            <w:rFonts w:asciiTheme="minorHAnsi" w:hAnsiTheme="minorHAnsi" w:cstheme="minorHAnsi"/>
            <w:sz w:val="20"/>
            <w:szCs w:val="20"/>
          </w:rPr>
          <w:t>http://www.stowarzyszeniezd.pl/?cat=6</w:t>
        </w:r>
      </w:hyperlink>
    </w:p>
    <w:p w14:paraId="1E4F8963" w14:textId="7FE6E717" w:rsidR="008E3065" w:rsidRPr="000A6244" w:rsidRDefault="00137751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0"/>
          <w:szCs w:val="20"/>
        </w:rPr>
      </w:pPr>
      <w:r w:rsidRPr="000A6244">
        <w:rPr>
          <w:rFonts w:asciiTheme="minorHAnsi" w:hAnsiTheme="minorHAnsi" w:cstheme="minorHAnsi"/>
          <w:color w:val="767676"/>
          <w:sz w:val="20"/>
          <w:szCs w:val="20"/>
        </w:rPr>
        <w:t>4</w:t>
      </w:r>
      <w:r w:rsidR="008E3065" w:rsidRPr="000A6244">
        <w:rPr>
          <w:rFonts w:asciiTheme="minorHAnsi" w:hAnsiTheme="minorHAnsi" w:cstheme="minorHAnsi"/>
          <w:color w:val="767676"/>
          <w:sz w:val="20"/>
          <w:szCs w:val="20"/>
        </w:rPr>
        <w:t>. Formularz na zgłoszenie zmian:</w:t>
      </w:r>
      <w:r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</w:t>
      </w:r>
      <w:hyperlink r:id="rId10" w:history="1">
        <w:r w:rsidR="008E3065" w:rsidRPr="000A6244">
          <w:rPr>
            <w:rStyle w:val="Hipercze"/>
            <w:rFonts w:asciiTheme="minorHAnsi" w:hAnsiTheme="minorHAnsi" w:cstheme="minorHAnsi"/>
            <w:color w:val="DB2723"/>
            <w:sz w:val="20"/>
            <w:szCs w:val="20"/>
          </w:rPr>
          <w:t>FormularzPSARDkonsultacje</w:t>
        </w:r>
      </w:hyperlink>
    </w:p>
    <w:p w14:paraId="6C566358" w14:textId="73C0856C" w:rsidR="008E3065" w:rsidRPr="000A6244" w:rsidRDefault="00137751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0"/>
          <w:szCs w:val="20"/>
        </w:rPr>
      </w:pPr>
      <w:r w:rsidRPr="000A6244">
        <w:rPr>
          <w:rFonts w:asciiTheme="minorHAnsi" w:hAnsiTheme="minorHAnsi" w:cstheme="minorHAnsi"/>
          <w:color w:val="767676"/>
          <w:sz w:val="20"/>
          <w:szCs w:val="20"/>
        </w:rPr>
        <w:t>5</w:t>
      </w:r>
      <w:r w:rsidR="008E3065" w:rsidRPr="000A6244">
        <w:rPr>
          <w:rFonts w:asciiTheme="minorHAnsi" w:hAnsiTheme="minorHAnsi" w:cstheme="minorHAnsi"/>
          <w:color w:val="767676"/>
          <w:sz w:val="20"/>
          <w:szCs w:val="20"/>
        </w:rPr>
        <w:t>. Harmonogram konsultacji społecznych</w:t>
      </w:r>
      <w:r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przedstawia się następująco:</w:t>
      </w:r>
    </w:p>
    <w:p w14:paraId="078DF82C" w14:textId="1B8B4C77" w:rsidR="008E3065" w:rsidRPr="000A6244" w:rsidRDefault="00137751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0"/>
          <w:szCs w:val="20"/>
        </w:rPr>
      </w:pPr>
      <w:r w:rsidRPr="000A6244">
        <w:rPr>
          <w:rFonts w:asciiTheme="minorHAnsi" w:hAnsiTheme="minorHAnsi" w:cstheme="minorHAnsi"/>
          <w:color w:val="767676"/>
          <w:sz w:val="20"/>
          <w:szCs w:val="20"/>
        </w:rPr>
        <w:t>1 i 15 października 2021 roku od godz. 13.00 do 15.30 konsultacje online</w:t>
      </w:r>
      <w:r w:rsidR="00B9391F" w:rsidRPr="000A6244">
        <w:rPr>
          <w:rFonts w:asciiTheme="minorHAnsi" w:hAnsiTheme="minorHAnsi" w:cstheme="minorHAnsi"/>
          <w:color w:val="767676"/>
          <w:sz w:val="20"/>
          <w:szCs w:val="20"/>
        </w:rPr>
        <w:t>, linki do spotkań poniżej:</w:t>
      </w:r>
    </w:p>
    <w:p w14:paraId="177927A0" w14:textId="4136866F" w:rsidR="00284BE1" w:rsidRPr="000A6244" w:rsidRDefault="00284BE1" w:rsidP="00284BE1">
      <w:pPr>
        <w:rPr>
          <w:rFonts w:cstheme="minorHAnsi"/>
        </w:rPr>
      </w:pPr>
      <w:r w:rsidRPr="000A6244">
        <w:rPr>
          <w:rFonts w:cstheme="minorHAnsi"/>
          <w:color w:val="767676"/>
          <w:sz w:val="20"/>
          <w:szCs w:val="20"/>
        </w:rPr>
        <w:t>1 października link:</w:t>
      </w:r>
      <w:r w:rsidRPr="000A6244">
        <w:rPr>
          <w:rFonts w:cstheme="minorHAnsi"/>
        </w:rPr>
        <w:t xml:space="preserve"> </w:t>
      </w:r>
      <w:hyperlink r:id="rId11" w:history="1">
        <w:r w:rsidRPr="000A6244">
          <w:rPr>
            <w:rStyle w:val="Hipercze"/>
            <w:rFonts w:cstheme="minorHAnsi"/>
          </w:rPr>
          <w:t>https://teams.microsoft.com/l/meetup-join/19%3ameeting_NDNhNzQ3ZjItYmFmNC00MWEwLWI5ZWUtMjhiZDVjYjk2Y2Vm%40thread.v2/0?context=%7b%22Tid%22%3a%22127417cd-fecd-4e1c-b06b-2a606449dc0e%22%2c%22Oid%22%3a%22770c6d29-7cf3-44e6-a789-f1e17ef11258%22%7d</w:t>
        </w:r>
      </w:hyperlink>
      <w:r w:rsidRPr="000A6244">
        <w:rPr>
          <w:rFonts w:cstheme="minorHAnsi"/>
        </w:rPr>
        <w:t xml:space="preserve"> </w:t>
      </w:r>
    </w:p>
    <w:p w14:paraId="1DF1E5DE" w14:textId="77777777" w:rsidR="00284BE1" w:rsidRPr="000A6244" w:rsidRDefault="00284BE1" w:rsidP="00284BE1">
      <w:pPr>
        <w:rPr>
          <w:rFonts w:cstheme="minorHAnsi"/>
        </w:rPr>
      </w:pPr>
    </w:p>
    <w:p w14:paraId="2F00B88B" w14:textId="640C26B9" w:rsidR="00284BE1" w:rsidRPr="000A6244" w:rsidRDefault="00284BE1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0"/>
          <w:szCs w:val="20"/>
        </w:rPr>
      </w:pPr>
    </w:p>
    <w:p w14:paraId="73F0E918" w14:textId="489B9BF6" w:rsidR="00284BE1" w:rsidRPr="000A6244" w:rsidRDefault="00284BE1" w:rsidP="00B9391F">
      <w:pPr>
        <w:rPr>
          <w:rFonts w:cstheme="minorHAnsi"/>
        </w:rPr>
      </w:pPr>
      <w:r w:rsidRPr="000A6244">
        <w:rPr>
          <w:rFonts w:cstheme="minorHAnsi"/>
          <w:color w:val="767676"/>
          <w:sz w:val="20"/>
          <w:szCs w:val="20"/>
        </w:rPr>
        <w:t xml:space="preserve">15 października link: </w:t>
      </w:r>
      <w:hyperlink r:id="rId12" w:history="1">
        <w:r w:rsidRPr="000A6244">
          <w:rPr>
            <w:rStyle w:val="Hipercze"/>
            <w:rFonts w:cstheme="minorHAnsi"/>
          </w:rPr>
          <w:t>https://teams.microsoft.com/l/meetup-join/19%3ameeting_MTM0ZGEwYzQtMTFkYi00YjFlLWE1MDYtZjY5ZjA4ODE1OGVk%40thread.v2/0?context=%7b%22Tid%22%3a%22127417cd-fecd-4e1c-b06b-2a606449dc0e%22%2c%22Oid%22%3a%22770c6d29-7cf3-44e6-a789-f1e17ef11258%22%7d</w:t>
        </w:r>
      </w:hyperlink>
    </w:p>
    <w:p w14:paraId="388749F3" w14:textId="112F2894" w:rsidR="00137751" w:rsidRPr="000A6244" w:rsidRDefault="00CD7B2E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0"/>
          <w:szCs w:val="20"/>
        </w:rPr>
      </w:pPr>
      <w:r>
        <w:rPr>
          <w:rFonts w:asciiTheme="minorHAnsi" w:hAnsiTheme="minorHAnsi" w:cstheme="minorHAnsi"/>
          <w:color w:val="767676"/>
          <w:sz w:val="20"/>
          <w:szCs w:val="20"/>
        </w:rPr>
        <w:t xml:space="preserve">W dniach </w:t>
      </w:r>
      <w:r w:rsidR="00137751" w:rsidRPr="000A6244">
        <w:rPr>
          <w:rFonts w:asciiTheme="minorHAnsi" w:hAnsiTheme="minorHAnsi" w:cstheme="minorHAnsi"/>
          <w:color w:val="767676"/>
          <w:sz w:val="20"/>
          <w:szCs w:val="20"/>
        </w:rPr>
        <w:t>8 i 22 października 2021 roku od godz. 13.00 do 15.30 konsultacje w siedzibie Stowarzyszenia Ziemia Dzierżoniowska, Rynek</w:t>
      </w:r>
      <w:r w:rsidR="0018594A"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36/2</w:t>
      </w:r>
      <w:r w:rsidR="00137751"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w Dzierżoniowie</w:t>
      </w:r>
      <w:r w:rsidR="00B9391F" w:rsidRPr="000A6244">
        <w:rPr>
          <w:rFonts w:asciiTheme="minorHAnsi" w:hAnsiTheme="minorHAnsi" w:cstheme="minorHAnsi"/>
          <w:color w:val="767676"/>
          <w:sz w:val="20"/>
          <w:szCs w:val="20"/>
        </w:rPr>
        <w:t>.</w:t>
      </w:r>
    </w:p>
    <w:p w14:paraId="3702E70E" w14:textId="5C5BFCE9" w:rsidR="00137751" w:rsidRPr="000A6244" w:rsidRDefault="00137751" w:rsidP="008E3065">
      <w:pPr>
        <w:pStyle w:val="NormalnyWeb"/>
        <w:spacing w:before="0" w:beforeAutospacing="0" w:after="150" w:afterAutospacing="0" w:line="300" w:lineRule="atLeast"/>
        <w:jc w:val="both"/>
        <w:rPr>
          <w:rFonts w:asciiTheme="minorHAnsi" w:hAnsiTheme="minorHAnsi" w:cstheme="minorHAnsi"/>
          <w:color w:val="767676"/>
          <w:sz w:val="20"/>
          <w:szCs w:val="20"/>
        </w:rPr>
      </w:pPr>
      <w:r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Ponadto </w:t>
      </w:r>
      <w:r w:rsidR="00CD7B2E">
        <w:rPr>
          <w:rFonts w:asciiTheme="minorHAnsi" w:hAnsiTheme="minorHAnsi" w:cstheme="minorHAnsi"/>
          <w:color w:val="767676"/>
          <w:sz w:val="20"/>
          <w:szCs w:val="20"/>
        </w:rPr>
        <w:t>istnieje</w:t>
      </w:r>
      <w:r w:rsidR="000A6244">
        <w:rPr>
          <w:rFonts w:asciiTheme="minorHAnsi" w:hAnsiTheme="minorHAnsi" w:cstheme="minorHAnsi"/>
          <w:color w:val="767676"/>
          <w:sz w:val="20"/>
          <w:szCs w:val="20"/>
        </w:rPr>
        <w:t xml:space="preserve"> </w:t>
      </w:r>
      <w:r w:rsidRPr="000A6244">
        <w:rPr>
          <w:rFonts w:asciiTheme="minorHAnsi" w:hAnsiTheme="minorHAnsi" w:cstheme="minorHAnsi"/>
          <w:color w:val="767676"/>
          <w:sz w:val="20"/>
          <w:szCs w:val="20"/>
        </w:rPr>
        <w:t>możliwość wglądu do wymienionych dokumentów w siedzibie Stowarzyszenia Ziemia Dzierżoniowska oraz możliwość wypełnienia i zostawienia formularza z</w:t>
      </w:r>
      <w:r w:rsidR="0018594A" w:rsidRPr="000A6244">
        <w:rPr>
          <w:rFonts w:asciiTheme="minorHAnsi" w:hAnsiTheme="minorHAnsi" w:cstheme="minorHAnsi"/>
          <w:color w:val="767676"/>
          <w:sz w:val="20"/>
          <w:szCs w:val="20"/>
        </w:rPr>
        <w:t> </w:t>
      </w:r>
      <w:r w:rsidRPr="000A6244">
        <w:rPr>
          <w:rFonts w:asciiTheme="minorHAnsi" w:hAnsiTheme="minorHAnsi" w:cstheme="minorHAnsi"/>
          <w:color w:val="767676"/>
          <w:sz w:val="20"/>
          <w:szCs w:val="20"/>
        </w:rPr>
        <w:t>uwagami od 24</w:t>
      </w:r>
      <w:r w:rsidR="0018594A"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września</w:t>
      </w:r>
      <w:r w:rsidRPr="000A6244">
        <w:rPr>
          <w:rFonts w:asciiTheme="minorHAnsi" w:hAnsiTheme="minorHAnsi" w:cstheme="minorHAnsi"/>
          <w:color w:val="767676"/>
          <w:sz w:val="20"/>
          <w:szCs w:val="20"/>
        </w:rPr>
        <w:t xml:space="preserve"> 2021 roku do 28 października 2021 roku w godz. 9.00 – 15.00. Złożenie formularza bezpośrednio w  biurach podawczych urzędów Gmin Aglomeracji Dzierżoniowskiej oraz Starostwie Powiatowym. </w:t>
      </w:r>
    </w:p>
    <w:p w14:paraId="128AF1CC" w14:textId="1D0F3D98" w:rsidR="008E3065" w:rsidRPr="000A6244" w:rsidRDefault="008E3065" w:rsidP="008E3065">
      <w:pPr>
        <w:pStyle w:val="NormalnyWeb"/>
        <w:spacing w:before="0" w:beforeAutospacing="0" w:after="150" w:afterAutospacing="0" w:line="300" w:lineRule="atLeast"/>
        <w:rPr>
          <w:rFonts w:asciiTheme="minorHAnsi" w:hAnsiTheme="minorHAnsi" w:cstheme="minorHAnsi"/>
          <w:color w:val="767676"/>
          <w:sz w:val="23"/>
          <w:szCs w:val="23"/>
        </w:rPr>
      </w:pPr>
      <w:r w:rsidRPr="000A6244">
        <w:rPr>
          <w:rFonts w:asciiTheme="minorHAnsi" w:hAnsiTheme="minorHAnsi" w:cstheme="minorHAnsi"/>
          <w:color w:val="767676"/>
          <w:sz w:val="20"/>
          <w:szCs w:val="20"/>
        </w:rPr>
        <w:t> </w:t>
      </w:r>
    </w:p>
    <w:p w14:paraId="776ACACA" w14:textId="77777777" w:rsidR="008E3065" w:rsidRPr="000A6244" w:rsidRDefault="008E3065" w:rsidP="008E3065">
      <w:pPr>
        <w:pStyle w:val="NormalnyWeb"/>
        <w:spacing w:before="0" w:beforeAutospacing="0" w:after="150" w:afterAutospacing="0" w:line="300" w:lineRule="atLeast"/>
        <w:jc w:val="center"/>
        <w:rPr>
          <w:rFonts w:asciiTheme="minorHAnsi" w:hAnsiTheme="minorHAnsi" w:cstheme="minorHAnsi"/>
          <w:color w:val="767676"/>
          <w:sz w:val="23"/>
          <w:szCs w:val="23"/>
        </w:rPr>
      </w:pPr>
      <w:r w:rsidRPr="000A6244">
        <w:rPr>
          <w:rFonts w:asciiTheme="minorHAnsi" w:hAnsiTheme="minorHAnsi" w:cstheme="minorHAnsi"/>
          <w:color w:val="767676"/>
          <w:sz w:val="23"/>
          <w:szCs w:val="23"/>
        </w:rPr>
        <w:t>Zapraszamy do zapoznania się z projektem Strategii i udziału w konsultacjach !</w:t>
      </w:r>
    </w:p>
    <w:p w14:paraId="56F2A39D" w14:textId="77777777" w:rsidR="008E3065" w:rsidRDefault="008E3065" w:rsidP="008E3065">
      <w:pPr>
        <w:pStyle w:val="NormalnyWeb"/>
        <w:spacing w:before="0" w:beforeAutospacing="0" w:after="150" w:afterAutospacing="0" w:line="300" w:lineRule="atLeast"/>
        <w:jc w:val="center"/>
        <w:rPr>
          <w:rFonts w:ascii="Roboto" w:hAnsi="Roboto"/>
          <w:color w:val="767676"/>
          <w:sz w:val="23"/>
          <w:szCs w:val="23"/>
        </w:rPr>
      </w:pPr>
      <w:r>
        <w:rPr>
          <w:rFonts w:ascii="Roboto" w:hAnsi="Roboto"/>
          <w:color w:val="767676"/>
          <w:sz w:val="23"/>
          <w:szCs w:val="23"/>
        </w:rPr>
        <w:t> </w:t>
      </w:r>
    </w:p>
    <w:p w14:paraId="4BEBBBB2" w14:textId="54028C2A" w:rsidR="00FC53CB" w:rsidRDefault="008E3065" w:rsidP="00137751">
      <w:pPr>
        <w:pStyle w:val="NormalnyWeb"/>
        <w:spacing w:before="0" w:beforeAutospacing="0" w:after="150" w:afterAutospacing="0" w:line="300" w:lineRule="atLeast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CB181EC" wp14:editId="5A8168CF">
            <wp:extent cx="723900" cy="857250"/>
            <wp:effectExtent l="0" t="0" r="0" b="0"/>
            <wp:docPr id="8" name="Obraz 8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767676"/>
          <w:sz w:val="23"/>
          <w:szCs w:val="23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0D22A00" wp14:editId="35D88A01">
            <wp:extent cx="723900" cy="866775"/>
            <wp:effectExtent l="0" t="0" r="0" b="9525"/>
            <wp:docPr id="7" name="Obraz 7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767676"/>
          <w:sz w:val="23"/>
          <w:szCs w:val="23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9A23829" wp14:editId="3189206C">
            <wp:extent cx="723900" cy="923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767676"/>
          <w:sz w:val="23"/>
          <w:szCs w:val="23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F5167F7" wp14:editId="3F685618">
            <wp:extent cx="723900" cy="8286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767676"/>
          <w:sz w:val="23"/>
          <w:szCs w:val="23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10E5E3A" wp14:editId="6A2F58F3">
            <wp:extent cx="723900" cy="857250"/>
            <wp:effectExtent l="0" t="0" r="0" b="0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767676"/>
          <w:sz w:val="23"/>
          <w:szCs w:val="23"/>
        </w:rPr>
        <w:t>  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F419556" wp14:editId="3DC16968">
            <wp:extent cx="723900" cy="847725"/>
            <wp:effectExtent l="0" t="0" r="0" b="9525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767676"/>
          <w:sz w:val="23"/>
          <w:szCs w:val="23"/>
        </w:rPr>
        <w:t>  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20ADBE8" wp14:editId="428AC435">
            <wp:extent cx="790575" cy="933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767676"/>
          <w:sz w:val="23"/>
          <w:szCs w:val="23"/>
        </w:rPr>
        <w:t>  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5A3410E" wp14:editId="1D1D1792">
            <wp:extent cx="723900" cy="857250"/>
            <wp:effectExtent l="0" t="0" r="0" b="0"/>
            <wp:docPr id="1" name="Obraz 1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3CB" w:rsidSect="0013775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94AB" w14:textId="77777777" w:rsidR="005B2F76" w:rsidRDefault="005B2F76" w:rsidP="00284BE1">
      <w:pPr>
        <w:spacing w:after="0" w:line="240" w:lineRule="auto"/>
      </w:pPr>
      <w:r>
        <w:separator/>
      </w:r>
    </w:p>
  </w:endnote>
  <w:endnote w:type="continuationSeparator" w:id="0">
    <w:p w14:paraId="60C6CEAB" w14:textId="77777777" w:rsidR="005B2F76" w:rsidRDefault="005B2F76" w:rsidP="0028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FC1E" w14:textId="77777777" w:rsidR="005B2F76" w:rsidRDefault="005B2F76" w:rsidP="00284BE1">
      <w:pPr>
        <w:spacing w:after="0" w:line="240" w:lineRule="auto"/>
      </w:pPr>
      <w:r>
        <w:separator/>
      </w:r>
    </w:p>
  </w:footnote>
  <w:footnote w:type="continuationSeparator" w:id="0">
    <w:p w14:paraId="3F79C5B6" w14:textId="77777777" w:rsidR="005B2F76" w:rsidRDefault="005B2F76" w:rsidP="0028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232DC"/>
    <w:multiLevelType w:val="multilevel"/>
    <w:tmpl w:val="D508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65"/>
    <w:rsid w:val="000A6244"/>
    <w:rsid w:val="00137751"/>
    <w:rsid w:val="0018594A"/>
    <w:rsid w:val="00284BE1"/>
    <w:rsid w:val="00427BE9"/>
    <w:rsid w:val="005B2F76"/>
    <w:rsid w:val="007130AF"/>
    <w:rsid w:val="008E3065"/>
    <w:rsid w:val="00B6736F"/>
    <w:rsid w:val="00B9391F"/>
    <w:rsid w:val="00CA7619"/>
    <w:rsid w:val="00CD7B2E"/>
    <w:rsid w:val="00CF7BF0"/>
    <w:rsid w:val="00FC53CB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A690"/>
  <w15:chartTrackingRefBased/>
  <w15:docId w15:val="{CC46AE35-E7D8-460D-ACA4-4B3BD927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3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E30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9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84BE1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B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B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B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warzyszeniezd.pl/?cat=6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towarzyszeniezd.pl/wp-content/uploads/2021/07/Ponadlokalna-Strategia-Rozwoju-Aglomeracji-Dzier%C5%BConiowskiej-2030_PROJEKT.pdf" TargetMode="External"/><Relationship Id="rId12" Type="http://schemas.openxmlformats.org/officeDocument/2006/relationships/hyperlink" Target="https://teams.microsoft.com/l/meetup-join/19%3ameeting_MTM0ZGEwYzQtMTFkYi00YjFlLWE1MDYtZjY5ZjA4ODE1OGVk%40thread.v2/0?context=%7b%22Tid%22%3a%22127417cd-fecd-4e1c-b06b-2a606449dc0e%22%2c%22Oid%22%3a%22770c6d29-7cf3-44e6-a789-f1e17ef11258%22%7d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ms.microsoft.com/l/meetup-join/19%3ameeting_NDNhNzQ3ZjItYmFmNC00MWEwLWI5ZWUtMjhiZDVjYjk2Y2Vm%40thread.v2/0?context=%7b%22Tid%22%3a%22127417cd-fecd-4e1c-b06b-2a606449dc0e%22%2c%22Oid%22%3a%22770c6d29-7cf3-44e6-a789-f1e17ef11258%22%7d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stowarzyszeniezd.pl/wp-content/uploads/2021/07/FormularzPSARDkonsultacje.docx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://www.stowarzyszeniezd.pl/?cat=6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Tutaj</dc:creator>
  <cp:keywords/>
  <dc:description/>
  <cp:lastModifiedBy>mtecza@stowarzyszeniezd.pl</cp:lastModifiedBy>
  <cp:revision>7</cp:revision>
  <dcterms:created xsi:type="dcterms:W3CDTF">2021-09-23T09:52:00Z</dcterms:created>
  <dcterms:modified xsi:type="dcterms:W3CDTF">2021-09-23T10:41:00Z</dcterms:modified>
</cp:coreProperties>
</file>